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after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Materiale necesare pentru Lecția 2: Înțelegerea și implicarea adolescenților (Clasele 5-8)</w:t>
      </w:r>
    </w:p>
    <w:p w:rsidR="00000000" w:rsidDel="00000000" w:rsidP="00000000" w:rsidRDefault="00000000" w:rsidRPr="00000000" w14:paraId="00000002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Materiale didactice pentru profesori:</w:t>
      </w:r>
    </w:p>
    <w:p w:rsidR="00000000" w:rsidDel="00000000" w:rsidP="00000000" w:rsidRDefault="00000000" w:rsidRPr="00000000" w14:paraId="00000003">
      <w:pPr>
        <w:numPr>
          <w:ilvl w:val="0"/>
          <w:numId w:val="1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Poveste ilustrată sau scrisă: „Andrei în adolescență”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numPr>
          <w:ilvl w:val="1"/>
          <w:numId w:val="1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O poveste descriptivă, simplă și relatable pentru elevi, care să includă:</w:t>
      </w:r>
    </w:p>
    <w:p w:rsidR="00000000" w:rsidDel="00000000" w:rsidP="00000000" w:rsidRDefault="00000000" w:rsidRPr="00000000" w14:paraId="00000005">
      <w:pPr>
        <w:numPr>
          <w:ilvl w:val="2"/>
          <w:numId w:val="1"/>
        </w:numPr>
        <w:spacing w:after="0" w:before="0" w:line="240" w:lineRule="auto"/>
        <w:ind w:left="216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Schimbări fizice (ex.: Andrei observă cum vocea i se schimbă).</w:t>
      </w:r>
    </w:p>
    <w:p w:rsidR="00000000" w:rsidDel="00000000" w:rsidP="00000000" w:rsidRDefault="00000000" w:rsidRPr="00000000" w14:paraId="00000006">
      <w:pPr>
        <w:numPr>
          <w:ilvl w:val="2"/>
          <w:numId w:val="1"/>
        </w:numPr>
        <w:spacing w:after="0" w:before="0" w:line="240" w:lineRule="auto"/>
        <w:ind w:left="216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Schimbări emoționale (ex.: Andrei simte emoții fluctuante).</w:t>
      </w:r>
    </w:p>
    <w:p w:rsidR="00000000" w:rsidDel="00000000" w:rsidP="00000000" w:rsidRDefault="00000000" w:rsidRPr="00000000" w14:paraId="00000007">
      <w:pPr>
        <w:numPr>
          <w:ilvl w:val="2"/>
          <w:numId w:val="1"/>
        </w:numPr>
        <w:spacing w:after="0" w:before="0" w:line="240" w:lineRule="auto"/>
        <w:ind w:left="216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Schimbări sociale (ex.: Andrei încearcă să petreacă mai mult timp cu prietenii).</w:t>
      </w:r>
    </w:p>
    <w:p w:rsidR="00000000" w:rsidDel="00000000" w:rsidP="00000000" w:rsidRDefault="00000000" w:rsidRPr="00000000" w14:paraId="00000008">
      <w:pPr>
        <w:numPr>
          <w:ilvl w:val="1"/>
          <w:numId w:val="1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Aceasta poate fi tipărită sau citită de profesor, iar imaginile (dacă există) pot fi proiectate sau afișate.</w:t>
      </w:r>
    </w:p>
    <w:p w:rsidR="00000000" w:rsidDel="00000000" w:rsidP="00000000" w:rsidRDefault="00000000" w:rsidRPr="00000000" w14:paraId="00000009">
      <w:pPr>
        <w:numPr>
          <w:ilvl w:val="0"/>
          <w:numId w:val="1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Fișe de lucru pentru elevi: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numPr>
          <w:ilvl w:val="1"/>
          <w:numId w:val="1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Exerciții de reflecție, completare și răspunsuri la situații sociale.</w:t>
      </w:r>
    </w:p>
    <w:p w:rsidR="00000000" w:rsidDel="00000000" w:rsidP="00000000" w:rsidRDefault="00000000" w:rsidRPr="00000000" w14:paraId="0000000B">
      <w:pPr>
        <w:numPr>
          <w:ilvl w:val="1"/>
          <w:numId w:val="1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Exemple: „Scrie cum ai ajuta un prieten”, „Completează propoziția: Adolescenții au nevoie de ________________”.</w:t>
      </w:r>
    </w:p>
    <w:p w:rsidR="00000000" w:rsidDel="00000000" w:rsidP="00000000" w:rsidRDefault="00000000" w:rsidRPr="00000000" w14:paraId="0000000C">
      <w:pPr>
        <w:numPr>
          <w:ilvl w:val="0"/>
          <w:numId w:val="1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Planșe sau imagini explicative: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numPr>
          <w:ilvl w:val="1"/>
          <w:numId w:val="1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Schimbări fizice: imagini care ilustrează creșterea (ex.: un copil și un adolescent, schelet în creștere).</w:t>
      </w:r>
    </w:p>
    <w:p w:rsidR="00000000" w:rsidDel="00000000" w:rsidP="00000000" w:rsidRDefault="00000000" w:rsidRPr="00000000" w14:paraId="0000000E">
      <w:pPr>
        <w:numPr>
          <w:ilvl w:val="1"/>
          <w:numId w:val="1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Schimbări emoționale: reprezentări vizuale ale emoțiilor (fericire, tristețe, furie, confuzie).</w:t>
      </w:r>
    </w:p>
    <w:p w:rsidR="00000000" w:rsidDel="00000000" w:rsidP="00000000" w:rsidRDefault="00000000" w:rsidRPr="00000000" w14:paraId="0000000F">
      <w:pPr>
        <w:numPr>
          <w:ilvl w:val="1"/>
          <w:numId w:val="1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Schimbări sociale: imagini cu grupuri de prieteni, activități sociale (ex.: discuții, jocuri de echipă).</w:t>
      </w:r>
    </w:p>
    <w:p w:rsidR="00000000" w:rsidDel="00000000" w:rsidP="00000000" w:rsidRDefault="00000000" w:rsidRPr="00000000" w14:paraId="00000010">
      <w:pPr>
        <w:numPr>
          <w:ilvl w:val="0"/>
          <w:numId w:val="1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Scenarii pentru joc de rol: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numPr>
          <w:ilvl w:val="1"/>
          <w:numId w:val="1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Scrise pe cartonașe sau listate pe foi separate.</w:t>
      </w:r>
    </w:p>
    <w:p w:rsidR="00000000" w:rsidDel="00000000" w:rsidP="00000000" w:rsidRDefault="00000000" w:rsidRPr="00000000" w14:paraId="00000012">
      <w:pPr>
        <w:numPr>
          <w:ilvl w:val="1"/>
          <w:numId w:val="1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Exemple de scenarii:</w:t>
      </w:r>
    </w:p>
    <w:p w:rsidR="00000000" w:rsidDel="00000000" w:rsidP="00000000" w:rsidRDefault="00000000" w:rsidRPr="00000000" w14:paraId="00000013">
      <w:pPr>
        <w:numPr>
          <w:ilvl w:val="2"/>
          <w:numId w:val="1"/>
        </w:numPr>
        <w:spacing w:after="0" w:before="0" w:line="240" w:lineRule="auto"/>
        <w:ind w:left="216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„Un prieten este trist pentru că nu a luat o notă bună.”</w:t>
      </w:r>
    </w:p>
    <w:p w:rsidR="00000000" w:rsidDel="00000000" w:rsidP="00000000" w:rsidRDefault="00000000" w:rsidRPr="00000000" w14:paraId="00000014">
      <w:pPr>
        <w:numPr>
          <w:ilvl w:val="2"/>
          <w:numId w:val="1"/>
        </w:numPr>
        <w:spacing w:after="0" w:before="0" w:line="240" w:lineRule="auto"/>
        <w:ind w:left="216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„Un coleg nou pare exclus din grup. Ce faci?”</w:t>
      </w:r>
    </w:p>
    <w:p w:rsidR="00000000" w:rsidDel="00000000" w:rsidP="00000000" w:rsidRDefault="00000000" w:rsidRPr="00000000" w14:paraId="00000015">
      <w:pPr>
        <w:numPr>
          <w:ilvl w:val="2"/>
          <w:numId w:val="1"/>
        </w:numPr>
        <w:spacing w:after="0" w:before="0" w:line="240" w:lineRule="auto"/>
        <w:ind w:left="216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„Fratele tău mai mare e furios și nu vrea să vorbească. Cum îl ajuți?”</w:t>
      </w:r>
    </w:p>
    <w:p w:rsidR="00000000" w:rsidDel="00000000" w:rsidP="00000000" w:rsidRDefault="00000000" w:rsidRPr="00000000" w14:paraId="00000016">
      <w:pPr>
        <w:numPr>
          <w:ilvl w:val="0"/>
          <w:numId w:val="1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Accesorii pentru activități de grup: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numPr>
          <w:ilvl w:val="1"/>
          <w:numId w:val="1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Hârtie, cartoane colorate pentru scrierea soluțiilor sau a mesajelor de sprijin.</w:t>
      </w:r>
    </w:p>
    <w:p w:rsidR="00000000" w:rsidDel="00000000" w:rsidP="00000000" w:rsidRDefault="00000000" w:rsidRPr="00000000" w14:paraId="00000018">
      <w:pPr>
        <w:numPr>
          <w:ilvl w:val="1"/>
          <w:numId w:val="1"/>
        </w:numPr>
        <w:spacing w:after="28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Markere și carioci pentru scrierea sau desenarea ideilor.</w:t>
      </w:r>
    </w:p>
    <w:p w:rsidR="00000000" w:rsidDel="00000000" w:rsidP="00000000" w:rsidRDefault="00000000" w:rsidRPr="00000000" w14:paraId="00000019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Materiale pentru activități interactive:</w:t>
      </w:r>
    </w:p>
    <w:p w:rsidR="00000000" w:rsidDel="00000000" w:rsidP="00000000" w:rsidRDefault="00000000" w:rsidRPr="00000000" w14:paraId="0000001A">
      <w:pPr>
        <w:numPr>
          <w:ilvl w:val="0"/>
          <w:numId w:val="2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Cartonașe pentru răspunsuri: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numPr>
          <w:ilvl w:val="1"/>
          <w:numId w:val="2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Elevii pot scrie pe ele soluții scurte pentru diferite situații (ex.: „Cum ar ajuta un prieten adolescent?”).</w:t>
      </w:r>
    </w:p>
    <w:p w:rsidR="00000000" w:rsidDel="00000000" w:rsidP="00000000" w:rsidRDefault="00000000" w:rsidRPr="00000000" w14:paraId="0000001C">
      <w:pPr>
        <w:numPr>
          <w:ilvl w:val="0"/>
          <w:numId w:val="2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Echipamente pentru prezentare: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numPr>
          <w:ilvl w:val="1"/>
          <w:numId w:val="2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Panou sau tablă pentru a expune răspunsurile grupurilor.</w:t>
      </w:r>
    </w:p>
    <w:p w:rsidR="00000000" w:rsidDel="00000000" w:rsidP="00000000" w:rsidRDefault="00000000" w:rsidRPr="00000000" w14:paraId="0000001E">
      <w:pPr>
        <w:numPr>
          <w:ilvl w:val="1"/>
          <w:numId w:val="2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Șnur cu cleme pentru a expune lucrările elevilor.</w:t>
      </w:r>
    </w:p>
    <w:p w:rsidR="00000000" w:rsidDel="00000000" w:rsidP="00000000" w:rsidRDefault="00000000" w:rsidRPr="00000000" w14:paraId="0000001F">
      <w:pPr>
        <w:numPr>
          <w:ilvl w:val="0"/>
          <w:numId w:val="2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Fișe pentru reflecție individuală: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numPr>
          <w:ilvl w:val="1"/>
          <w:numId w:val="2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Sarcini precum:</w:t>
      </w:r>
    </w:p>
    <w:p w:rsidR="00000000" w:rsidDel="00000000" w:rsidP="00000000" w:rsidRDefault="00000000" w:rsidRPr="00000000" w14:paraId="00000021">
      <w:pPr>
        <w:numPr>
          <w:ilvl w:val="2"/>
          <w:numId w:val="2"/>
        </w:numPr>
        <w:spacing w:after="0" w:before="0" w:line="240" w:lineRule="auto"/>
        <w:ind w:left="216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„Scrie trei moduri prin care poți ajuta un coleg adolescent.”</w:t>
      </w:r>
    </w:p>
    <w:p w:rsidR="00000000" w:rsidDel="00000000" w:rsidP="00000000" w:rsidRDefault="00000000" w:rsidRPr="00000000" w14:paraId="00000022">
      <w:pPr>
        <w:numPr>
          <w:ilvl w:val="2"/>
          <w:numId w:val="2"/>
        </w:numPr>
        <w:spacing w:after="280" w:before="0" w:line="240" w:lineRule="auto"/>
        <w:ind w:left="216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„Cum ai reacționa dacă un prieten te-ar exclude dintr-un grup?”</w:t>
      </w:r>
    </w:p>
    <w:p w:rsidR="00000000" w:rsidDel="00000000" w:rsidP="00000000" w:rsidRDefault="00000000" w:rsidRPr="00000000" w14:paraId="00000023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rPr/>
      </w:pPr>
      <w:r w:rsidDel="00000000" w:rsidR="00000000" w:rsidRPr="00000000">
        <w:rPr>
          <w:rtl w:val="0"/>
        </w:rPr>
      </w:r>
    </w:p>
    <w:sectPr>
      <w:headerReference r:id="rId7" w:type="default"/>
      <w:pgSz w:h="15840" w:w="12240" w:orient="portrait"/>
      <w:pgMar w:bottom="1440" w:top="1440" w:left="1440" w:right="144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Times New Roman"/>
  <w:font w:name="Arial"/>
  <w:font w:name="Courier New"/>
  <w:font w:name="Noto Sans Symbols">
    <w:embedRegular w:fontKey="{00000000-0000-0000-0000-000000000000}" r:id="rId1" w:subsetted="0"/>
    <w:embedBold w:fontKey="{00000000-0000-0000-0000-000000000000}" r:id="rId2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5">
    <w:pPr>
      <w:spacing w:after="0" w:line="276" w:lineRule="auto"/>
      <w:jc w:val="right"/>
      <w:rPr>
        <w:rFonts w:ascii="Arial" w:cs="Arial" w:eastAsia="Arial" w:hAnsi="Arial"/>
        <w:sz w:val="22"/>
        <w:szCs w:val="22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-666748</wp:posOffset>
          </wp:positionH>
          <wp:positionV relativeFrom="paragraph">
            <wp:posOffset>-342898</wp:posOffset>
          </wp:positionV>
          <wp:extent cx="2764698" cy="976313"/>
          <wp:effectExtent b="0" l="0" r="0" t="0"/>
          <wp:wrapSquare wrapText="bothSides" distB="114300" distT="114300" distL="114300" distR="114300"/>
          <wp:docPr id="1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b="8016" l="19813" r="22144" t="17721"/>
                  <a:stretch>
                    <a:fillRect/>
                  </a:stretch>
                </pic:blipFill>
                <pic:spPr>
                  <a:xfrm>
                    <a:off x="0" y="0"/>
                    <a:ext cx="2764698" cy="976313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2190750</wp:posOffset>
          </wp:positionH>
          <wp:positionV relativeFrom="paragraph">
            <wp:posOffset>-342898</wp:posOffset>
          </wp:positionV>
          <wp:extent cx="5391150" cy="895350"/>
          <wp:effectExtent b="0" l="0" r="0" t="0"/>
          <wp:wrapSquare wrapText="bothSides" distB="114300" distT="114300" distL="114300" distR="114300"/>
          <wp:docPr id="2" name="image1.jpg"/>
          <a:graphic>
            <a:graphicData uri="http://schemas.openxmlformats.org/drawingml/2006/picture">
              <pic:pic>
                <pic:nvPicPr>
                  <pic:cNvPr id="0" name="image1.jpg"/>
                  <pic:cNvPicPr preferRelativeResize="0"/>
                </pic:nvPicPr>
                <pic:blipFill>
                  <a:blip r:embed="rId2"/>
                  <a:srcRect b="56174" l="0" r="28881" t="32092"/>
                  <a:stretch>
                    <a:fillRect/>
                  </a:stretch>
                </pic:blipFill>
                <pic:spPr>
                  <a:xfrm>
                    <a:off x="0" y="0"/>
                    <a:ext cx="5391150" cy="895350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26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4"/>
        <w:szCs w:val="24"/>
        <w:lang w:val="en-RO"/>
      </w:rPr>
    </w:rPrDefault>
    <w:pPrDefault>
      <w:pPr>
        <w:spacing w:after="160" w:line="278.0000000000000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Calibri" w:cs="Calibri" w:eastAsia="Calibri" w:hAnsi="Calibri"/>
      <w:color w:val="2f5496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Calibri" w:cs="Calibri" w:eastAsia="Calibri" w:hAnsi="Calibri"/>
      <w:color w:val="2f5496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2f5496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2f5496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2f5496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Calibri" w:cs="Calibri" w:eastAsia="Calibri" w:hAnsi="Calibri"/>
      <w:sz w:val="56"/>
      <w:szCs w:val="56"/>
    </w:rPr>
  </w:style>
  <w:style w:type="paragraph" w:styleId="Normal" w:default="1">
    <w:name w:val="Normal"/>
    <w:qFormat w:val="1"/>
  </w:style>
  <w:style w:type="paragraph" w:styleId="Heading1">
    <w:name w:val="heading 1"/>
    <w:basedOn w:val="Normal"/>
    <w:next w:val="Normal"/>
    <w:link w:val="Heading1Char"/>
    <w:uiPriority w:val="9"/>
    <w:qFormat w:val="1"/>
    <w:rsid w:val="00345D8F"/>
    <w:pPr>
      <w:keepNext w:val="1"/>
      <w:keepLines w:val="1"/>
      <w:spacing w:after="80" w:before="360"/>
      <w:outlineLvl w:val="0"/>
    </w:pPr>
    <w:rPr>
      <w:rFonts w:asciiTheme="majorHAnsi" w:cstheme="majorBidi" w:eastAsiaTheme="majorEastAsia" w:hAnsiTheme="majorHAnsi"/>
      <w:color w:val="2f5496" w:themeColor="accent1" w:themeShade="0000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 w:val="1"/>
    <w:unhideWhenUsed w:val="1"/>
    <w:qFormat w:val="1"/>
    <w:rsid w:val="00345D8F"/>
    <w:pPr>
      <w:keepNext w:val="1"/>
      <w:keepLines w:val="1"/>
      <w:spacing w:after="80" w:before="160"/>
      <w:outlineLvl w:val="1"/>
    </w:pPr>
    <w:rPr>
      <w:rFonts w:asciiTheme="majorHAnsi" w:cstheme="majorBidi" w:eastAsiaTheme="majorEastAsia" w:hAnsiTheme="majorHAnsi"/>
      <w:color w:val="2f5496" w:themeColor="accent1" w:themeShade="0000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 w:val="1"/>
    <w:qFormat w:val="1"/>
    <w:rsid w:val="00345D8F"/>
    <w:pPr>
      <w:keepNext w:val="1"/>
      <w:keepLines w:val="1"/>
      <w:spacing w:after="80" w:before="160"/>
      <w:outlineLvl w:val="2"/>
    </w:pPr>
    <w:rPr>
      <w:rFonts w:cstheme="majorBidi" w:eastAsiaTheme="majorEastAsia"/>
      <w:color w:val="2f5496" w:themeColor="accent1" w:themeShade="0000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unhideWhenUsed w:val="1"/>
    <w:qFormat w:val="1"/>
    <w:rsid w:val="00345D8F"/>
    <w:pPr>
      <w:keepNext w:val="1"/>
      <w:keepLines w:val="1"/>
      <w:spacing w:after="40" w:before="80"/>
      <w:outlineLvl w:val="3"/>
    </w:pPr>
    <w:rPr>
      <w:rFonts w:cstheme="majorBidi" w:eastAsiaTheme="majorEastAsia"/>
      <w:i w:val="1"/>
      <w:iCs w:val="1"/>
      <w:color w:val="2f5496" w:themeColor="accent1" w:themeShade="0000BF"/>
    </w:rPr>
  </w:style>
  <w:style w:type="paragraph" w:styleId="Heading5">
    <w:name w:val="heading 5"/>
    <w:basedOn w:val="Normal"/>
    <w:next w:val="Normal"/>
    <w:link w:val="Heading5Char"/>
    <w:uiPriority w:val="9"/>
    <w:semiHidden w:val="1"/>
    <w:unhideWhenUsed w:val="1"/>
    <w:qFormat w:val="1"/>
    <w:rsid w:val="00345D8F"/>
    <w:pPr>
      <w:keepNext w:val="1"/>
      <w:keepLines w:val="1"/>
      <w:spacing w:after="40" w:before="80"/>
      <w:outlineLvl w:val="4"/>
    </w:pPr>
    <w:rPr>
      <w:rFonts w:cstheme="majorBidi" w:eastAsiaTheme="majorEastAsia"/>
      <w:color w:val="2f5496" w:themeColor="accent1" w:themeShade="0000BF"/>
    </w:rPr>
  </w:style>
  <w:style w:type="paragraph" w:styleId="Heading6">
    <w:name w:val="heading 6"/>
    <w:basedOn w:val="Normal"/>
    <w:next w:val="Normal"/>
    <w:link w:val="Heading6Char"/>
    <w:uiPriority w:val="9"/>
    <w:semiHidden w:val="1"/>
    <w:unhideWhenUsed w:val="1"/>
    <w:qFormat w:val="1"/>
    <w:rsid w:val="00345D8F"/>
    <w:pPr>
      <w:keepNext w:val="1"/>
      <w:keepLines w:val="1"/>
      <w:spacing w:after="0" w:before="40"/>
      <w:outlineLvl w:val="5"/>
    </w:pPr>
    <w:rPr>
      <w:rFonts w:cstheme="majorBidi" w:eastAsiaTheme="majorEastAsia"/>
      <w:i w:val="1"/>
      <w:iCs w:val="1"/>
      <w:color w:val="595959" w:themeColor="text1" w:themeTint="0000A6"/>
    </w:rPr>
  </w:style>
  <w:style w:type="paragraph" w:styleId="Heading7">
    <w:name w:val="heading 7"/>
    <w:basedOn w:val="Normal"/>
    <w:next w:val="Normal"/>
    <w:link w:val="Heading7Char"/>
    <w:uiPriority w:val="9"/>
    <w:semiHidden w:val="1"/>
    <w:unhideWhenUsed w:val="1"/>
    <w:qFormat w:val="1"/>
    <w:rsid w:val="00345D8F"/>
    <w:pPr>
      <w:keepNext w:val="1"/>
      <w:keepLines w:val="1"/>
      <w:spacing w:after="0" w:before="40"/>
      <w:outlineLvl w:val="6"/>
    </w:pPr>
    <w:rPr>
      <w:rFonts w:cstheme="majorBidi" w:eastAsiaTheme="majorEastAsia"/>
      <w:color w:val="595959" w:themeColor="text1" w:themeTint="0000A6"/>
    </w:rPr>
  </w:style>
  <w:style w:type="paragraph" w:styleId="Heading8">
    <w:name w:val="heading 8"/>
    <w:basedOn w:val="Normal"/>
    <w:next w:val="Normal"/>
    <w:link w:val="Heading8Char"/>
    <w:uiPriority w:val="9"/>
    <w:semiHidden w:val="1"/>
    <w:unhideWhenUsed w:val="1"/>
    <w:qFormat w:val="1"/>
    <w:rsid w:val="00345D8F"/>
    <w:pPr>
      <w:keepNext w:val="1"/>
      <w:keepLines w:val="1"/>
      <w:spacing w:after="0"/>
      <w:outlineLvl w:val="7"/>
    </w:pPr>
    <w:rPr>
      <w:rFonts w:cstheme="majorBidi" w:eastAsiaTheme="majorEastAsia"/>
      <w:i w:val="1"/>
      <w:iCs w:val="1"/>
      <w:color w:val="272727" w:themeColor="text1" w:themeTint="0000D8"/>
    </w:rPr>
  </w:style>
  <w:style w:type="paragraph" w:styleId="Heading9">
    <w:name w:val="heading 9"/>
    <w:basedOn w:val="Normal"/>
    <w:next w:val="Normal"/>
    <w:link w:val="Heading9Char"/>
    <w:uiPriority w:val="9"/>
    <w:semiHidden w:val="1"/>
    <w:unhideWhenUsed w:val="1"/>
    <w:qFormat w:val="1"/>
    <w:rsid w:val="00345D8F"/>
    <w:pPr>
      <w:keepNext w:val="1"/>
      <w:keepLines w:val="1"/>
      <w:spacing w:after="0"/>
      <w:outlineLvl w:val="8"/>
    </w:pPr>
    <w:rPr>
      <w:rFonts w:cstheme="majorBidi" w:eastAsiaTheme="majorEastAsia"/>
      <w:color w:val="272727" w:themeColor="text1" w:themeTint="0000D8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character" w:styleId="Heading1Char" w:customStyle="1">
    <w:name w:val="Heading 1 Char"/>
    <w:basedOn w:val="DefaultParagraphFont"/>
    <w:link w:val="Heading1"/>
    <w:uiPriority w:val="9"/>
    <w:rsid w:val="00345D8F"/>
    <w:rPr>
      <w:rFonts w:asciiTheme="majorHAnsi" w:cstheme="majorBidi" w:eastAsiaTheme="majorEastAsia" w:hAnsiTheme="majorHAnsi"/>
      <w:color w:val="2f5496" w:themeColor="accent1" w:themeShade="0000BF"/>
      <w:sz w:val="40"/>
      <w:szCs w:val="40"/>
    </w:rPr>
  </w:style>
  <w:style w:type="character" w:styleId="Heading2Char" w:customStyle="1">
    <w:name w:val="Heading 2 Char"/>
    <w:basedOn w:val="DefaultParagraphFont"/>
    <w:link w:val="Heading2"/>
    <w:uiPriority w:val="9"/>
    <w:semiHidden w:val="1"/>
    <w:rsid w:val="00345D8F"/>
    <w:rPr>
      <w:rFonts w:asciiTheme="majorHAnsi" w:cstheme="majorBidi" w:eastAsiaTheme="majorEastAsia" w:hAnsiTheme="majorHAnsi"/>
      <w:color w:val="2f5496" w:themeColor="accent1" w:themeShade="0000BF"/>
      <w:sz w:val="32"/>
      <w:szCs w:val="32"/>
    </w:rPr>
  </w:style>
  <w:style w:type="character" w:styleId="Heading3Char" w:customStyle="1">
    <w:name w:val="Heading 3 Char"/>
    <w:basedOn w:val="DefaultParagraphFont"/>
    <w:link w:val="Heading3"/>
    <w:uiPriority w:val="9"/>
    <w:rsid w:val="00345D8F"/>
    <w:rPr>
      <w:rFonts w:cstheme="majorBidi" w:eastAsiaTheme="majorEastAsia"/>
      <w:color w:val="2f5496" w:themeColor="accent1" w:themeShade="0000BF"/>
      <w:sz w:val="28"/>
      <w:szCs w:val="28"/>
    </w:rPr>
  </w:style>
  <w:style w:type="character" w:styleId="Heading4Char" w:customStyle="1">
    <w:name w:val="Heading 4 Char"/>
    <w:basedOn w:val="DefaultParagraphFont"/>
    <w:link w:val="Heading4"/>
    <w:uiPriority w:val="9"/>
    <w:rsid w:val="00345D8F"/>
    <w:rPr>
      <w:rFonts w:cstheme="majorBidi" w:eastAsiaTheme="majorEastAsia"/>
      <w:i w:val="1"/>
      <w:iCs w:val="1"/>
      <w:color w:val="2f5496" w:themeColor="accent1" w:themeShade="0000BF"/>
    </w:rPr>
  </w:style>
  <w:style w:type="character" w:styleId="Heading5Char" w:customStyle="1">
    <w:name w:val="Heading 5 Char"/>
    <w:basedOn w:val="DefaultParagraphFont"/>
    <w:link w:val="Heading5"/>
    <w:uiPriority w:val="9"/>
    <w:semiHidden w:val="1"/>
    <w:rsid w:val="00345D8F"/>
    <w:rPr>
      <w:rFonts w:cstheme="majorBidi" w:eastAsiaTheme="majorEastAsia"/>
      <w:color w:val="2f5496" w:themeColor="accent1" w:themeShade="0000BF"/>
    </w:rPr>
  </w:style>
  <w:style w:type="character" w:styleId="Heading6Char" w:customStyle="1">
    <w:name w:val="Heading 6 Char"/>
    <w:basedOn w:val="DefaultParagraphFont"/>
    <w:link w:val="Heading6"/>
    <w:uiPriority w:val="9"/>
    <w:semiHidden w:val="1"/>
    <w:rsid w:val="00345D8F"/>
    <w:rPr>
      <w:rFonts w:cstheme="majorBidi" w:eastAsiaTheme="majorEastAsia"/>
      <w:i w:val="1"/>
      <w:iCs w:val="1"/>
      <w:color w:val="595959" w:themeColor="text1" w:themeTint="0000A6"/>
    </w:rPr>
  </w:style>
  <w:style w:type="character" w:styleId="Heading7Char" w:customStyle="1">
    <w:name w:val="Heading 7 Char"/>
    <w:basedOn w:val="DefaultParagraphFont"/>
    <w:link w:val="Heading7"/>
    <w:uiPriority w:val="9"/>
    <w:semiHidden w:val="1"/>
    <w:rsid w:val="00345D8F"/>
    <w:rPr>
      <w:rFonts w:cstheme="majorBidi" w:eastAsiaTheme="majorEastAsia"/>
      <w:color w:val="595959" w:themeColor="text1" w:themeTint="0000A6"/>
    </w:rPr>
  </w:style>
  <w:style w:type="character" w:styleId="Heading8Char" w:customStyle="1">
    <w:name w:val="Heading 8 Char"/>
    <w:basedOn w:val="DefaultParagraphFont"/>
    <w:link w:val="Heading8"/>
    <w:uiPriority w:val="9"/>
    <w:semiHidden w:val="1"/>
    <w:rsid w:val="00345D8F"/>
    <w:rPr>
      <w:rFonts w:cstheme="majorBidi" w:eastAsiaTheme="majorEastAsia"/>
      <w:i w:val="1"/>
      <w:iCs w:val="1"/>
      <w:color w:val="272727" w:themeColor="text1" w:themeTint="0000D8"/>
    </w:rPr>
  </w:style>
  <w:style w:type="character" w:styleId="Heading9Char" w:customStyle="1">
    <w:name w:val="Heading 9 Char"/>
    <w:basedOn w:val="DefaultParagraphFont"/>
    <w:link w:val="Heading9"/>
    <w:uiPriority w:val="9"/>
    <w:semiHidden w:val="1"/>
    <w:rsid w:val="00345D8F"/>
    <w:rPr>
      <w:rFonts w:cstheme="majorBidi" w:eastAsiaTheme="majorEastAsia"/>
      <w:color w:val="272727" w:themeColor="text1" w:themeTint="0000D8"/>
    </w:rPr>
  </w:style>
  <w:style w:type="paragraph" w:styleId="Title">
    <w:name w:val="Title"/>
    <w:basedOn w:val="Normal"/>
    <w:next w:val="Normal"/>
    <w:link w:val="TitleChar"/>
    <w:uiPriority w:val="10"/>
    <w:qFormat w:val="1"/>
    <w:rsid w:val="00345D8F"/>
    <w:pPr>
      <w:spacing w:after="80" w:line="240" w:lineRule="auto"/>
      <w:contextualSpacing w:val="1"/>
    </w:pPr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character" w:styleId="TitleChar" w:customStyle="1">
    <w:name w:val="Title Char"/>
    <w:basedOn w:val="DefaultParagraphFont"/>
    <w:link w:val="Title"/>
    <w:uiPriority w:val="10"/>
    <w:rsid w:val="00345D8F"/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 w:val="1"/>
    <w:rsid w:val="00345D8F"/>
    <w:pPr>
      <w:numPr>
        <w:ilvl w:val="1"/>
      </w:numPr>
    </w:pPr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character" w:styleId="SubtitleChar" w:customStyle="1">
    <w:name w:val="Subtitle Char"/>
    <w:basedOn w:val="DefaultParagraphFont"/>
    <w:link w:val="Subtitle"/>
    <w:uiPriority w:val="11"/>
    <w:rsid w:val="00345D8F"/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 w:val="1"/>
    <w:rsid w:val="00345D8F"/>
    <w:pPr>
      <w:spacing w:before="160"/>
      <w:jc w:val="center"/>
    </w:pPr>
    <w:rPr>
      <w:i w:val="1"/>
      <w:iCs w:val="1"/>
      <w:color w:val="404040" w:themeColor="text1" w:themeTint="0000BF"/>
    </w:rPr>
  </w:style>
  <w:style w:type="character" w:styleId="QuoteChar" w:customStyle="1">
    <w:name w:val="Quote Char"/>
    <w:basedOn w:val="DefaultParagraphFont"/>
    <w:link w:val="Quote"/>
    <w:uiPriority w:val="29"/>
    <w:rsid w:val="00345D8F"/>
    <w:rPr>
      <w:i w:val="1"/>
      <w:iCs w:val="1"/>
      <w:color w:val="404040" w:themeColor="text1" w:themeTint="0000BF"/>
    </w:rPr>
  </w:style>
  <w:style w:type="paragraph" w:styleId="ListParagraph">
    <w:name w:val="List Paragraph"/>
    <w:basedOn w:val="Normal"/>
    <w:uiPriority w:val="34"/>
    <w:qFormat w:val="1"/>
    <w:rsid w:val="00345D8F"/>
    <w:pPr>
      <w:ind w:left="720"/>
      <w:contextualSpacing w:val="1"/>
    </w:pPr>
  </w:style>
  <w:style w:type="character" w:styleId="IntenseEmphasis">
    <w:name w:val="Intense Emphasis"/>
    <w:basedOn w:val="DefaultParagraphFont"/>
    <w:uiPriority w:val="21"/>
    <w:qFormat w:val="1"/>
    <w:rsid w:val="00345D8F"/>
    <w:rPr>
      <w:i w:val="1"/>
      <w:iCs w:val="1"/>
      <w:color w:val="2f5496" w:themeColor="accent1" w:themeShade="0000BF"/>
    </w:rPr>
  </w:style>
  <w:style w:type="paragraph" w:styleId="IntenseQuote">
    <w:name w:val="Intense Quote"/>
    <w:basedOn w:val="Normal"/>
    <w:next w:val="Normal"/>
    <w:link w:val="IntenseQuoteChar"/>
    <w:uiPriority w:val="30"/>
    <w:qFormat w:val="1"/>
    <w:rsid w:val="00345D8F"/>
    <w:pPr>
      <w:pBdr>
        <w:top w:color="2f5496" w:space="10" w:sz="4" w:themeColor="accent1" w:themeShade="0000BF" w:val="single"/>
        <w:bottom w:color="2f5496" w:space="10" w:sz="4" w:themeColor="accent1" w:themeShade="0000BF" w:val="single"/>
      </w:pBdr>
      <w:spacing w:after="360" w:before="360"/>
      <w:ind w:left="864" w:right="864"/>
      <w:jc w:val="center"/>
    </w:pPr>
    <w:rPr>
      <w:i w:val="1"/>
      <w:iCs w:val="1"/>
      <w:color w:val="2f5496" w:themeColor="accent1" w:themeShade="0000BF"/>
    </w:rPr>
  </w:style>
  <w:style w:type="character" w:styleId="IntenseQuoteChar" w:customStyle="1">
    <w:name w:val="Intense Quote Char"/>
    <w:basedOn w:val="DefaultParagraphFont"/>
    <w:link w:val="IntenseQuote"/>
    <w:uiPriority w:val="30"/>
    <w:rsid w:val="00345D8F"/>
    <w:rPr>
      <w:i w:val="1"/>
      <w:iCs w:val="1"/>
      <w:color w:val="2f5496" w:themeColor="accent1" w:themeShade="0000BF"/>
    </w:rPr>
  </w:style>
  <w:style w:type="character" w:styleId="IntenseReference">
    <w:name w:val="Intense Reference"/>
    <w:basedOn w:val="DefaultParagraphFont"/>
    <w:uiPriority w:val="32"/>
    <w:qFormat w:val="1"/>
    <w:rsid w:val="00345D8F"/>
    <w:rPr>
      <w:b w:val="1"/>
      <w:bCs w:val="1"/>
      <w:smallCaps w:val="1"/>
      <w:color w:val="2f5496" w:themeColor="accent1" w:themeShade="0000BF"/>
      <w:spacing w:val="5"/>
    </w:rPr>
  </w:style>
  <w:style w:type="character" w:styleId="Strong">
    <w:name w:val="Strong"/>
    <w:basedOn w:val="DefaultParagraphFont"/>
    <w:uiPriority w:val="22"/>
    <w:qFormat w:val="1"/>
    <w:rsid w:val="00345D8F"/>
    <w:rPr>
      <w:b w:val="1"/>
      <w:bCs w:val="1"/>
    </w:rPr>
  </w:style>
  <w:style w:type="paragraph" w:styleId="NormalWeb">
    <w:name w:val="Normal (Web)"/>
    <w:basedOn w:val="Normal"/>
    <w:uiPriority w:val="99"/>
    <w:semiHidden w:val="1"/>
    <w:unhideWhenUsed w:val="1"/>
    <w:rsid w:val="00345D8F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kern w:val="0"/>
    </w:rPr>
  </w:style>
  <w:style w:type="paragraph" w:styleId="Subtitle">
    <w:name w:val="Subtitle"/>
    <w:basedOn w:val="Normal"/>
    <w:next w:val="Normal"/>
    <w:pPr/>
    <w:rPr>
      <w:color w:val="595959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Symbols-regular.ttf"/><Relationship Id="rId2" Type="http://schemas.openxmlformats.org/officeDocument/2006/relationships/font" Target="fonts/NotoSansSymbols-bold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Relationship Id="rId2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gqlnNh815cJHlZnBL36Cw72kFOw==">CgMxLjA4AHIhMVJrYzVnd1h0VXRhSEVlYlhvR0xCOW9MRUxweWE0cTZu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2025-01-10T13:42:00Z</dcterms:created>
  <dc:creator>alexandra ale</dc:creator>
</cp:coreProperties>
</file>